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70B1" w14:textId="77777777" w:rsidR="00647FC1" w:rsidRPr="00A73F5A" w:rsidRDefault="00647FC1" w:rsidP="00647FC1">
      <w:pPr>
        <w:pStyle w:val="Nzev"/>
        <w:rPr>
          <w:rFonts w:ascii="Calibri" w:hAnsi="Calibri" w:cs="Calibri"/>
          <w:i w:val="0"/>
          <w:iCs w:val="0"/>
          <w:sz w:val="40"/>
        </w:rPr>
      </w:pPr>
      <w:r w:rsidRPr="00A73F5A">
        <w:rPr>
          <w:rFonts w:ascii="Calibri" w:hAnsi="Calibri" w:cs="Calibri"/>
          <w:i w:val="0"/>
          <w:iCs w:val="0"/>
          <w:sz w:val="40"/>
        </w:rPr>
        <w:t xml:space="preserve">Plán zimní údržby komunikací a chodníků </w:t>
      </w:r>
    </w:p>
    <w:p w14:paraId="0AFCF5FE" w14:textId="07097F51" w:rsidR="00647FC1" w:rsidRPr="00A73F5A" w:rsidRDefault="00647FC1" w:rsidP="00647FC1">
      <w:pPr>
        <w:pStyle w:val="Nzev"/>
        <w:rPr>
          <w:rFonts w:ascii="Calibri" w:hAnsi="Calibri" w:cs="Calibri"/>
          <w:i w:val="0"/>
          <w:iCs w:val="0"/>
          <w:sz w:val="40"/>
        </w:rPr>
      </w:pPr>
      <w:r w:rsidRPr="00A73F5A">
        <w:rPr>
          <w:rFonts w:ascii="Calibri" w:hAnsi="Calibri" w:cs="Calibri"/>
          <w:i w:val="0"/>
          <w:iCs w:val="0"/>
          <w:sz w:val="40"/>
        </w:rPr>
        <w:t>v obci Týn nad Bečvou pro období 20</w:t>
      </w:r>
      <w:r>
        <w:rPr>
          <w:rFonts w:ascii="Calibri" w:hAnsi="Calibri" w:cs="Calibri"/>
          <w:i w:val="0"/>
          <w:iCs w:val="0"/>
          <w:sz w:val="40"/>
        </w:rPr>
        <w:t>20</w:t>
      </w:r>
      <w:r w:rsidRPr="00A73F5A">
        <w:rPr>
          <w:rFonts w:ascii="Calibri" w:hAnsi="Calibri" w:cs="Calibri"/>
          <w:i w:val="0"/>
          <w:iCs w:val="0"/>
          <w:sz w:val="40"/>
        </w:rPr>
        <w:t>/202</w:t>
      </w:r>
      <w:r>
        <w:rPr>
          <w:rFonts w:ascii="Calibri" w:hAnsi="Calibri" w:cs="Calibri"/>
          <w:i w:val="0"/>
          <w:iCs w:val="0"/>
          <w:sz w:val="40"/>
        </w:rPr>
        <w:t>1</w:t>
      </w:r>
    </w:p>
    <w:p w14:paraId="2575D3E3" w14:textId="77777777" w:rsidR="00647FC1" w:rsidRPr="00A73F5A" w:rsidRDefault="00647FC1" w:rsidP="00647FC1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344E714D" w14:textId="77777777" w:rsidR="00647FC1" w:rsidRPr="00A73F5A" w:rsidRDefault="00647FC1" w:rsidP="00647FC1">
      <w:pPr>
        <w:pStyle w:val="Zkladntext"/>
        <w:rPr>
          <w:rFonts w:ascii="Calibri" w:hAnsi="Calibri" w:cs="Calibri"/>
          <w:i w:val="0"/>
          <w:iCs w:val="0"/>
        </w:rPr>
      </w:pPr>
    </w:p>
    <w:p w14:paraId="405D558A" w14:textId="77777777" w:rsidR="00647FC1" w:rsidRPr="00A73F5A" w:rsidRDefault="00647FC1" w:rsidP="00647FC1">
      <w:pPr>
        <w:pStyle w:val="Zkladntext"/>
        <w:rPr>
          <w:rFonts w:ascii="Calibri" w:hAnsi="Calibri" w:cs="Calibri"/>
          <w:i w:val="0"/>
          <w:iCs w:val="0"/>
        </w:rPr>
      </w:pPr>
    </w:p>
    <w:p w14:paraId="57A75C4F" w14:textId="77777777" w:rsidR="00647FC1" w:rsidRPr="00A73F5A" w:rsidRDefault="00647FC1" w:rsidP="00647FC1">
      <w:pPr>
        <w:pStyle w:val="Zkladntext"/>
        <w:rPr>
          <w:rFonts w:ascii="Calibri" w:hAnsi="Calibri" w:cs="Calibri"/>
          <w:i w:val="0"/>
          <w:iCs w:val="0"/>
        </w:rPr>
      </w:pPr>
      <w:r w:rsidRPr="00A73F5A">
        <w:rPr>
          <w:rFonts w:ascii="Calibri" w:hAnsi="Calibri" w:cs="Calibri"/>
          <w:i w:val="0"/>
          <w:iCs w:val="0"/>
        </w:rPr>
        <w:t>Plán zimní údržby vychází z jednotlivých ustanovení Nařízení obce Týn nad Bečvou č.1/2009 v souladu s odpovídajícími paragrafy zákona č. 13/1997 Sb., o pozemních komunikacích, ve znění pozdějších předpisů, zejména ve výčtu místních komunikací a chodníků na kterých nebude prováděna pravidelná zimní údržba. Odstraňování závad ve sjízdnosti a schůdnosti, které byly způsobeny povětrnostními situacemi a jejich důsledky bude prováděno v obci v následujících bodech.</w:t>
      </w:r>
    </w:p>
    <w:p w14:paraId="4A8D1FFC" w14:textId="77777777" w:rsidR="00647FC1" w:rsidRPr="00A73F5A" w:rsidRDefault="00647FC1" w:rsidP="00647FC1">
      <w:pPr>
        <w:jc w:val="both"/>
        <w:rPr>
          <w:rFonts w:ascii="Calibri" w:hAnsi="Calibri" w:cs="Calibri"/>
          <w:sz w:val="28"/>
        </w:rPr>
      </w:pPr>
    </w:p>
    <w:p w14:paraId="2310E5DC" w14:textId="77777777" w:rsidR="00647FC1" w:rsidRPr="00A73F5A" w:rsidRDefault="00647FC1" w:rsidP="00647FC1">
      <w:pPr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A73F5A">
        <w:rPr>
          <w:rFonts w:ascii="Calibri" w:hAnsi="Calibri" w:cs="Calibri"/>
          <w:sz w:val="28"/>
        </w:rPr>
        <w:t>Na průjezdních úsecích silnic II. a III. třídy v ulicích Lipnická, Záhorská  a dále na komunikacích v ulicích Novosady a Svobody (včetně autobus. točny) zabezpečuje údržbu dle vlastních plánů Správa a údržba silnic Přerov – Hranice.</w:t>
      </w:r>
    </w:p>
    <w:p w14:paraId="5A4EDE32" w14:textId="77777777" w:rsidR="00647FC1" w:rsidRPr="00A73F5A" w:rsidRDefault="00647FC1" w:rsidP="00647FC1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1EAF03A0" w14:textId="77777777" w:rsidR="00647FC1" w:rsidRPr="00A73F5A" w:rsidRDefault="00647FC1" w:rsidP="00647FC1">
      <w:pPr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A73F5A">
        <w:rPr>
          <w:rFonts w:ascii="Calibri" w:hAnsi="Calibri" w:cs="Calibri"/>
          <w:sz w:val="28"/>
        </w:rPr>
        <w:t>Odstraňování závad na místních komunikacích v ulicích Smetanova, Na chodníku, Kostelní, Záhorská, Zahradní, Mlýnská, Podhradní, Příční, Na Vyhlídce a cesta ke škole zabezpečuje obec na základě smluvních vztahů pro zajištění techniky k plužení a odhrnování sněhu.</w:t>
      </w:r>
    </w:p>
    <w:p w14:paraId="3B2AD456" w14:textId="77777777" w:rsidR="00647FC1" w:rsidRPr="00A73F5A" w:rsidRDefault="00647FC1" w:rsidP="00647FC1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7520BE75" w14:textId="77777777" w:rsidR="00647FC1" w:rsidRPr="00A73F5A" w:rsidRDefault="00647FC1" w:rsidP="00647FC1">
      <w:pPr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A73F5A">
        <w:rPr>
          <w:rFonts w:ascii="Calibri" w:hAnsi="Calibri" w:cs="Calibri"/>
          <w:sz w:val="28"/>
        </w:rPr>
        <w:t>Odstraňování závad ve schůdnosti na chodnících v ulici Lipnická, Smetanova, Záhorská, spojnice ulic Záhorská a Lipnická, Na Chodníku a Lipnická a průchod parkem zabezpečuje obec vlastními prostředky. V případě potřeby bude prováděno zdrsňování povrchu posypem pískem nebo drobným kamenivem.</w:t>
      </w:r>
    </w:p>
    <w:p w14:paraId="043778D5" w14:textId="77777777" w:rsidR="00647FC1" w:rsidRPr="00A73F5A" w:rsidRDefault="00647FC1" w:rsidP="00647FC1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5F232D43" w14:textId="77777777" w:rsidR="00647FC1" w:rsidRPr="00A73F5A" w:rsidRDefault="00647FC1" w:rsidP="00647FC1">
      <w:pPr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A73F5A">
        <w:rPr>
          <w:rFonts w:ascii="Calibri" w:hAnsi="Calibri" w:cs="Calibri"/>
          <w:sz w:val="28"/>
        </w:rPr>
        <w:t>Pro případy kalamitních situací se rada obce obrací s žádostí na občany obce o pomoc ve spoluúčasti na odhrnování sněhu nebo začišťování povrchu chodníků po strojním odhrnování technikou v úsecích přiléhajících k jejich nemovitostem.</w:t>
      </w:r>
    </w:p>
    <w:p w14:paraId="638C51C8" w14:textId="77777777" w:rsidR="00647FC1" w:rsidRPr="00A73F5A" w:rsidRDefault="00647FC1" w:rsidP="00647FC1">
      <w:pPr>
        <w:ind w:left="720"/>
        <w:jc w:val="both"/>
        <w:rPr>
          <w:rFonts w:ascii="Calibri" w:hAnsi="Calibri" w:cs="Calibri"/>
          <w:sz w:val="28"/>
        </w:rPr>
      </w:pPr>
    </w:p>
    <w:p w14:paraId="192A5BD2" w14:textId="392B567C" w:rsidR="00647FC1" w:rsidRPr="00A73F5A" w:rsidRDefault="00647FC1" w:rsidP="00647FC1">
      <w:pPr>
        <w:jc w:val="both"/>
        <w:rPr>
          <w:rFonts w:ascii="Calibri" w:hAnsi="Calibri" w:cs="Calibri"/>
          <w:sz w:val="28"/>
        </w:rPr>
      </w:pPr>
      <w:r w:rsidRPr="00A73F5A">
        <w:rPr>
          <w:rFonts w:ascii="Calibri" w:hAnsi="Calibri" w:cs="Calibri"/>
          <w:sz w:val="28"/>
        </w:rPr>
        <w:t xml:space="preserve">V Týně nad Bečvou dne  </w:t>
      </w:r>
      <w:r>
        <w:rPr>
          <w:rFonts w:ascii="Calibri" w:hAnsi="Calibri" w:cs="Calibri"/>
          <w:sz w:val="28"/>
        </w:rPr>
        <w:t>2</w:t>
      </w:r>
      <w:r w:rsidR="00FB52FD">
        <w:rPr>
          <w:rFonts w:ascii="Calibri" w:hAnsi="Calibri" w:cs="Calibri"/>
          <w:sz w:val="28"/>
        </w:rPr>
        <w:t>1</w:t>
      </w:r>
      <w:r w:rsidRPr="00A73F5A">
        <w:rPr>
          <w:rFonts w:ascii="Calibri" w:hAnsi="Calibri" w:cs="Calibri"/>
          <w:sz w:val="28"/>
        </w:rPr>
        <w:t>.10.20</w:t>
      </w:r>
      <w:r>
        <w:rPr>
          <w:rFonts w:ascii="Calibri" w:hAnsi="Calibri" w:cs="Calibri"/>
          <w:sz w:val="28"/>
        </w:rPr>
        <w:t>20</w:t>
      </w:r>
    </w:p>
    <w:p w14:paraId="09114BED" w14:textId="77777777" w:rsidR="00647FC1" w:rsidRPr="00A73F5A" w:rsidRDefault="00647FC1" w:rsidP="00647FC1">
      <w:pPr>
        <w:ind w:left="720"/>
        <w:jc w:val="both"/>
        <w:rPr>
          <w:rFonts w:ascii="Calibri" w:hAnsi="Calibri" w:cs="Calibri"/>
          <w:b/>
          <w:sz w:val="28"/>
        </w:rPr>
      </w:pPr>
      <w:r w:rsidRPr="00A73F5A">
        <w:rPr>
          <w:rFonts w:ascii="Calibri" w:hAnsi="Calibri" w:cs="Calibri"/>
          <w:sz w:val="28"/>
        </w:rPr>
        <w:tab/>
      </w:r>
      <w:r w:rsidRPr="00A73F5A">
        <w:rPr>
          <w:rFonts w:ascii="Calibri" w:hAnsi="Calibri" w:cs="Calibri"/>
          <w:sz w:val="28"/>
        </w:rPr>
        <w:tab/>
      </w:r>
      <w:r w:rsidRPr="00A73F5A">
        <w:rPr>
          <w:rFonts w:ascii="Calibri" w:hAnsi="Calibri" w:cs="Calibri"/>
          <w:sz w:val="28"/>
        </w:rPr>
        <w:tab/>
      </w:r>
      <w:r w:rsidRPr="00A73F5A">
        <w:rPr>
          <w:rFonts w:ascii="Calibri" w:hAnsi="Calibri" w:cs="Calibri"/>
          <w:sz w:val="28"/>
        </w:rPr>
        <w:tab/>
      </w:r>
      <w:r w:rsidRPr="00A73F5A">
        <w:rPr>
          <w:rFonts w:ascii="Calibri" w:hAnsi="Calibri" w:cs="Calibri"/>
          <w:sz w:val="28"/>
        </w:rPr>
        <w:tab/>
      </w:r>
      <w:r w:rsidRPr="00A73F5A">
        <w:rPr>
          <w:rFonts w:ascii="Calibri" w:hAnsi="Calibri" w:cs="Calibri"/>
          <w:sz w:val="28"/>
        </w:rPr>
        <w:tab/>
        <w:t xml:space="preserve">                  </w:t>
      </w:r>
      <w:r>
        <w:rPr>
          <w:rFonts w:ascii="Calibri" w:hAnsi="Calibri" w:cs="Calibri"/>
          <w:sz w:val="28"/>
        </w:rPr>
        <w:t>----------------------------------</w:t>
      </w:r>
    </w:p>
    <w:p w14:paraId="779A8542" w14:textId="77777777" w:rsidR="00647FC1" w:rsidRPr="00A73F5A" w:rsidRDefault="00647FC1" w:rsidP="00647FC1">
      <w:pPr>
        <w:ind w:left="720"/>
        <w:jc w:val="both"/>
        <w:rPr>
          <w:rFonts w:ascii="Calibri" w:hAnsi="Calibri" w:cs="Calibri"/>
          <w:b/>
          <w:sz w:val="26"/>
          <w:szCs w:val="26"/>
        </w:rPr>
      </w:pPr>
      <w:r w:rsidRPr="00A73F5A">
        <w:rPr>
          <w:rFonts w:ascii="Calibri" w:hAnsi="Calibri" w:cs="Calibri"/>
          <w:b/>
          <w:sz w:val="28"/>
        </w:rPr>
        <w:tab/>
      </w:r>
      <w:r w:rsidRPr="00A73F5A">
        <w:rPr>
          <w:rFonts w:ascii="Calibri" w:hAnsi="Calibri" w:cs="Calibri"/>
          <w:b/>
          <w:sz w:val="28"/>
        </w:rPr>
        <w:tab/>
      </w:r>
      <w:r w:rsidRPr="00A73F5A">
        <w:rPr>
          <w:rFonts w:ascii="Calibri" w:hAnsi="Calibri" w:cs="Calibri"/>
          <w:b/>
          <w:sz w:val="28"/>
        </w:rPr>
        <w:tab/>
      </w:r>
      <w:r w:rsidRPr="00A73F5A">
        <w:rPr>
          <w:rFonts w:ascii="Calibri" w:hAnsi="Calibri" w:cs="Calibri"/>
          <w:b/>
          <w:sz w:val="28"/>
        </w:rPr>
        <w:tab/>
      </w:r>
      <w:r w:rsidRPr="00A73F5A">
        <w:rPr>
          <w:rFonts w:ascii="Calibri" w:hAnsi="Calibri" w:cs="Calibri"/>
          <w:b/>
          <w:sz w:val="28"/>
        </w:rPr>
        <w:tab/>
      </w:r>
      <w:r w:rsidRPr="00A73F5A">
        <w:rPr>
          <w:rFonts w:ascii="Calibri" w:hAnsi="Calibri" w:cs="Calibri"/>
          <w:b/>
          <w:sz w:val="28"/>
        </w:rPr>
        <w:tab/>
      </w:r>
      <w:r w:rsidRPr="00A73F5A">
        <w:rPr>
          <w:rFonts w:ascii="Calibri" w:hAnsi="Calibri" w:cs="Calibri"/>
          <w:b/>
          <w:sz w:val="28"/>
        </w:rPr>
        <w:tab/>
        <w:t xml:space="preserve">       Ing. Antonín Ryšánek</w:t>
      </w:r>
      <w:r>
        <w:rPr>
          <w:rFonts w:ascii="Calibri" w:hAnsi="Calibri" w:cs="Calibri"/>
          <w:b/>
          <w:sz w:val="28"/>
        </w:rPr>
        <w:t xml:space="preserve"> v.r.</w:t>
      </w:r>
    </w:p>
    <w:p w14:paraId="7DF71DB9" w14:textId="77777777" w:rsidR="00647FC1" w:rsidRDefault="00647FC1" w:rsidP="00647FC1">
      <w:pPr>
        <w:ind w:left="720"/>
        <w:jc w:val="both"/>
        <w:rPr>
          <w:rFonts w:ascii="Calibri" w:hAnsi="Calibri" w:cs="Calibri"/>
          <w:b/>
          <w:sz w:val="26"/>
          <w:szCs w:val="26"/>
        </w:rPr>
      </w:pP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</w:r>
      <w:r w:rsidRPr="00A73F5A">
        <w:rPr>
          <w:rFonts w:ascii="Calibri" w:hAnsi="Calibri" w:cs="Calibri"/>
          <w:b/>
          <w:sz w:val="26"/>
          <w:szCs w:val="26"/>
        </w:rPr>
        <w:tab/>
        <w:t xml:space="preserve">     starosta obce</w:t>
      </w:r>
    </w:p>
    <w:p w14:paraId="0C3C4004" w14:textId="77777777" w:rsidR="00647FC1" w:rsidRPr="007911FB" w:rsidRDefault="00647FC1" w:rsidP="00647FC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7E708C07" w14:textId="77777777" w:rsidR="00647FC1" w:rsidRPr="007911FB" w:rsidRDefault="00647FC1" w:rsidP="00647FC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EB8D9AF" w14:textId="77777777" w:rsidR="00647FC1" w:rsidRPr="007911FB" w:rsidRDefault="00647FC1" w:rsidP="00647FC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911FB">
        <w:rPr>
          <w:rFonts w:ascii="Calibri" w:eastAsia="Calibri" w:hAnsi="Calibri" w:cs="Calibri"/>
          <w:sz w:val="22"/>
          <w:szCs w:val="22"/>
        </w:rPr>
        <w:t>Potvrzení o zveřejnění na úřední desce Obecního úřadu Týn nad Bečvou:</w:t>
      </w:r>
    </w:p>
    <w:p w14:paraId="5483F334" w14:textId="77777777" w:rsidR="00647FC1" w:rsidRPr="007911FB" w:rsidRDefault="00647FC1" w:rsidP="00647FC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7911FB">
        <w:rPr>
          <w:rFonts w:ascii="Calibri" w:eastAsia="Calibri" w:hAnsi="Calibri" w:cs="Calibri"/>
          <w:sz w:val="22"/>
          <w:szCs w:val="22"/>
        </w:rPr>
        <w:t>Na úřední desce pevné:            vyvěšeno: ............... sejmuto: ............... podpis ..............................</w:t>
      </w:r>
    </w:p>
    <w:p w14:paraId="6515E98E" w14:textId="77777777" w:rsidR="00647FC1" w:rsidRPr="007911FB" w:rsidRDefault="00647FC1" w:rsidP="00647FC1">
      <w:pPr>
        <w:jc w:val="both"/>
        <w:rPr>
          <w:rFonts w:ascii="Calibri" w:hAnsi="Calibri" w:cs="Calibri"/>
          <w:sz w:val="22"/>
          <w:szCs w:val="22"/>
        </w:rPr>
      </w:pPr>
      <w:r w:rsidRPr="007911FB">
        <w:rPr>
          <w:rFonts w:ascii="Calibri" w:eastAsia="Calibri" w:hAnsi="Calibri" w:cs="Calibri"/>
          <w:sz w:val="22"/>
          <w:szCs w:val="22"/>
        </w:rPr>
        <w:t>Na úřední desce elektronické: vyvěšeno: ............... sejmuto: ............... podpis ..............................</w:t>
      </w:r>
    </w:p>
    <w:p w14:paraId="2C90182A" w14:textId="77777777" w:rsidR="00B71803" w:rsidRDefault="00B71803"/>
    <w:sectPr w:rsidR="00B71803" w:rsidSect="007911FB"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7480"/>
    <w:multiLevelType w:val="hybridMultilevel"/>
    <w:tmpl w:val="5106E6BA"/>
    <w:lvl w:ilvl="0" w:tplc="B558623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C1"/>
    <w:rsid w:val="00647FC1"/>
    <w:rsid w:val="00B71803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109"/>
  <w15:chartTrackingRefBased/>
  <w15:docId w15:val="{1ECDBA8B-4C2C-4C8A-A7CB-2BAC909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7FC1"/>
    <w:pPr>
      <w:jc w:val="center"/>
    </w:pPr>
    <w:rPr>
      <w:b/>
      <w:bCs/>
      <w:i/>
      <w:i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47FC1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47FC1"/>
    <w:pPr>
      <w:jc w:val="both"/>
    </w:pPr>
    <w:rPr>
      <w:i/>
      <w:iCs/>
      <w:sz w:val="28"/>
    </w:rPr>
  </w:style>
  <w:style w:type="character" w:customStyle="1" w:styleId="ZkladntextChar">
    <w:name w:val="Základní text Char"/>
    <w:basedOn w:val="Standardnpsmoodstavce"/>
    <w:link w:val="Zkladntext"/>
    <w:rsid w:val="00647FC1"/>
    <w:rPr>
      <w:rFonts w:ascii="Times New Roman" w:eastAsia="Times New Roman" w:hAnsi="Times New Roman" w:cs="Times New Roman"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3</cp:revision>
  <dcterms:created xsi:type="dcterms:W3CDTF">2020-09-23T12:00:00Z</dcterms:created>
  <dcterms:modified xsi:type="dcterms:W3CDTF">2020-10-22T08:57:00Z</dcterms:modified>
</cp:coreProperties>
</file>