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0AD0" w:rsidRPr="007806B7" w:rsidRDefault="004D0AD0" w:rsidP="004D0AD0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806B7">
        <w:rPr>
          <w:rFonts w:asciiTheme="minorHAnsi" w:hAnsiTheme="minorHAnsi" w:cstheme="minorHAnsi"/>
          <w:b/>
          <w:sz w:val="28"/>
          <w:szCs w:val="28"/>
          <w:u w:val="single"/>
        </w:rPr>
        <w:t xml:space="preserve">Poskytnutí programových </w:t>
      </w:r>
      <w:proofErr w:type="gramStart"/>
      <w:r w:rsidRPr="007806B7">
        <w:rPr>
          <w:rFonts w:asciiTheme="minorHAnsi" w:hAnsiTheme="minorHAnsi" w:cstheme="minorHAnsi"/>
          <w:b/>
          <w:sz w:val="28"/>
          <w:szCs w:val="28"/>
          <w:u w:val="single"/>
        </w:rPr>
        <w:t>dotací - grantů</w:t>
      </w:r>
      <w:proofErr w:type="gramEnd"/>
      <w:r w:rsidRPr="007806B7">
        <w:rPr>
          <w:rFonts w:asciiTheme="minorHAnsi" w:hAnsiTheme="minorHAnsi" w:cstheme="minorHAnsi"/>
          <w:b/>
          <w:sz w:val="28"/>
          <w:szCs w:val="28"/>
          <w:u w:val="single"/>
        </w:rPr>
        <w:t xml:space="preserve"> v roce 20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20</w:t>
      </w:r>
    </w:p>
    <w:p w:rsidR="004D0AD0" w:rsidRPr="007806B7" w:rsidRDefault="004D0AD0" w:rsidP="004D0AD0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D0AD0" w:rsidRPr="007806B7" w:rsidRDefault="004D0AD0" w:rsidP="004D0AD0">
      <w:pPr>
        <w:jc w:val="both"/>
        <w:rPr>
          <w:rFonts w:asciiTheme="minorHAnsi" w:hAnsiTheme="minorHAnsi" w:cstheme="minorHAnsi"/>
          <w:sz w:val="28"/>
          <w:szCs w:val="28"/>
        </w:rPr>
      </w:pPr>
      <w:r w:rsidRPr="007806B7">
        <w:rPr>
          <w:rFonts w:asciiTheme="minorHAnsi" w:hAnsiTheme="minorHAnsi" w:cstheme="minorHAnsi"/>
          <w:sz w:val="28"/>
          <w:szCs w:val="28"/>
        </w:rPr>
        <w:t xml:space="preserve">Zastupitelstvo obce Týn nad Bečvou schválilo na svém </w:t>
      </w:r>
      <w:r>
        <w:rPr>
          <w:rFonts w:asciiTheme="minorHAnsi" w:hAnsiTheme="minorHAnsi" w:cstheme="minorHAnsi"/>
          <w:sz w:val="28"/>
          <w:szCs w:val="28"/>
        </w:rPr>
        <w:t>10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7806B7">
        <w:rPr>
          <w:rFonts w:asciiTheme="minorHAnsi" w:hAnsiTheme="minorHAnsi" w:cstheme="minorHAnsi"/>
          <w:sz w:val="28"/>
          <w:szCs w:val="28"/>
        </w:rPr>
        <w:t xml:space="preserve">zasedání </w:t>
      </w:r>
      <w:r>
        <w:rPr>
          <w:rFonts w:asciiTheme="minorHAnsi" w:hAnsiTheme="minorHAnsi" w:cstheme="minorHAnsi"/>
          <w:sz w:val="28"/>
          <w:szCs w:val="28"/>
        </w:rPr>
        <w:t xml:space="preserve">dne </w:t>
      </w:r>
      <w:r>
        <w:rPr>
          <w:rFonts w:asciiTheme="minorHAnsi" w:hAnsiTheme="minorHAnsi" w:cstheme="minorHAnsi"/>
          <w:sz w:val="28"/>
          <w:szCs w:val="28"/>
        </w:rPr>
        <w:t>15</w:t>
      </w:r>
      <w:r w:rsidRPr="007806B7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>června</w:t>
      </w:r>
      <w:r w:rsidRPr="007806B7">
        <w:rPr>
          <w:rFonts w:asciiTheme="minorHAnsi" w:hAnsiTheme="minorHAnsi" w:cstheme="minorHAnsi"/>
          <w:sz w:val="28"/>
          <w:szCs w:val="28"/>
        </w:rPr>
        <w:t xml:space="preserve"> 20</w:t>
      </w:r>
      <w:r>
        <w:rPr>
          <w:rFonts w:asciiTheme="minorHAnsi" w:hAnsiTheme="minorHAnsi" w:cstheme="minorHAnsi"/>
          <w:sz w:val="28"/>
          <w:szCs w:val="28"/>
        </w:rPr>
        <w:t>20</w:t>
      </w:r>
      <w:r w:rsidRPr="007806B7">
        <w:rPr>
          <w:rFonts w:asciiTheme="minorHAnsi" w:hAnsiTheme="minorHAnsi" w:cstheme="minorHAnsi"/>
          <w:sz w:val="28"/>
          <w:szCs w:val="28"/>
        </w:rPr>
        <w:t xml:space="preserve"> rozdělení finančních prostředků v grantovém řízení na projekty ve </w:t>
      </w:r>
      <w:r>
        <w:rPr>
          <w:rFonts w:asciiTheme="minorHAnsi" w:hAnsiTheme="minorHAnsi" w:cstheme="minorHAnsi"/>
          <w:sz w:val="28"/>
          <w:szCs w:val="28"/>
        </w:rPr>
        <w:t>třec</w:t>
      </w:r>
      <w:r w:rsidRPr="007806B7">
        <w:rPr>
          <w:rFonts w:asciiTheme="minorHAnsi" w:hAnsiTheme="minorHAnsi" w:cstheme="minorHAnsi"/>
          <w:sz w:val="28"/>
          <w:szCs w:val="28"/>
        </w:rPr>
        <w:t>h oblastech: kultura, sport, zájmová činnost</w:t>
      </w:r>
      <w:r>
        <w:rPr>
          <w:rFonts w:asciiTheme="minorHAnsi" w:hAnsiTheme="minorHAnsi" w:cstheme="minorHAnsi"/>
          <w:sz w:val="28"/>
          <w:szCs w:val="28"/>
        </w:rPr>
        <w:t>. V</w:t>
      </w:r>
      <w:r w:rsidRPr="007806B7">
        <w:rPr>
          <w:rFonts w:asciiTheme="minorHAnsi" w:hAnsiTheme="minorHAnsi" w:cstheme="minorHAnsi"/>
          <w:sz w:val="28"/>
          <w:szCs w:val="28"/>
        </w:rPr>
        <w:t xml:space="preserve"> sociální oblast</w:t>
      </w:r>
      <w:r>
        <w:rPr>
          <w:rFonts w:asciiTheme="minorHAnsi" w:hAnsiTheme="minorHAnsi" w:cstheme="minorHAnsi"/>
          <w:sz w:val="28"/>
          <w:szCs w:val="28"/>
        </w:rPr>
        <w:t>i nebyly rozděleny finanční prostředky</w:t>
      </w:r>
      <w:r w:rsidRPr="007806B7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806B7">
        <w:rPr>
          <w:rFonts w:asciiTheme="minorHAnsi" w:hAnsiTheme="minorHAnsi" w:cstheme="minorHAnsi"/>
          <w:sz w:val="28"/>
          <w:szCs w:val="28"/>
        </w:rPr>
        <w:t>Všechny částky jsou uvedeny v tisících Kč.</w:t>
      </w:r>
    </w:p>
    <w:p w:rsidR="004D0AD0" w:rsidRDefault="004D0AD0" w:rsidP="004D0AD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4D0AD0" w:rsidRPr="007806B7" w:rsidRDefault="004D0AD0" w:rsidP="004D0AD0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102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722"/>
        <w:gridCol w:w="4820"/>
        <w:gridCol w:w="1671"/>
      </w:tblGrid>
      <w:tr w:rsidR="004D0AD0" w:rsidRPr="007806B7" w:rsidTr="009D5626">
        <w:tc>
          <w:tcPr>
            <w:tcW w:w="992" w:type="dxa"/>
          </w:tcPr>
          <w:p w:rsidR="004D0AD0" w:rsidRPr="007806B7" w:rsidRDefault="004D0AD0" w:rsidP="009D5626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7806B7">
              <w:rPr>
                <w:rFonts w:asciiTheme="minorHAnsi" w:hAnsiTheme="minorHAnsi" w:cstheme="minorHAnsi"/>
                <w:b/>
              </w:rPr>
              <w:t>Ev.číslo</w:t>
            </w:r>
            <w:proofErr w:type="spellEnd"/>
            <w:proofErr w:type="gramEnd"/>
          </w:p>
        </w:tc>
        <w:tc>
          <w:tcPr>
            <w:tcW w:w="2722" w:type="dxa"/>
          </w:tcPr>
          <w:p w:rsidR="004D0AD0" w:rsidRPr="007806B7" w:rsidRDefault="004D0AD0" w:rsidP="009D56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806B7">
              <w:rPr>
                <w:rFonts w:asciiTheme="minorHAnsi" w:hAnsiTheme="minorHAnsi" w:cstheme="minorHAnsi"/>
                <w:b/>
                <w:sz w:val="28"/>
                <w:szCs w:val="28"/>
              </w:rPr>
              <w:t>Ž a d a t e l</w:t>
            </w:r>
          </w:p>
        </w:tc>
        <w:tc>
          <w:tcPr>
            <w:tcW w:w="4820" w:type="dxa"/>
          </w:tcPr>
          <w:p w:rsidR="004D0AD0" w:rsidRPr="007806B7" w:rsidRDefault="004D0AD0" w:rsidP="009D56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806B7">
              <w:rPr>
                <w:rFonts w:asciiTheme="minorHAnsi" w:hAnsiTheme="minorHAnsi" w:cstheme="minorHAnsi"/>
                <w:b/>
                <w:sz w:val="28"/>
                <w:szCs w:val="28"/>
              </w:rPr>
              <w:t>P r o j e k t</w:t>
            </w:r>
          </w:p>
        </w:tc>
        <w:tc>
          <w:tcPr>
            <w:tcW w:w="1671" w:type="dxa"/>
          </w:tcPr>
          <w:p w:rsidR="004D0AD0" w:rsidRPr="007806B7" w:rsidRDefault="004D0AD0" w:rsidP="009D56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806B7">
              <w:rPr>
                <w:rFonts w:asciiTheme="minorHAnsi" w:hAnsiTheme="minorHAnsi" w:cstheme="minorHAnsi"/>
                <w:b/>
                <w:sz w:val="28"/>
                <w:szCs w:val="28"/>
              </w:rPr>
              <w:t>G r a n t</w:t>
            </w:r>
          </w:p>
        </w:tc>
      </w:tr>
      <w:tr w:rsidR="004D0AD0" w:rsidRPr="007806B7" w:rsidTr="009D5626">
        <w:trPr>
          <w:trHeight w:val="653"/>
        </w:trPr>
        <w:tc>
          <w:tcPr>
            <w:tcW w:w="10205" w:type="dxa"/>
            <w:gridSpan w:val="4"/>
          </w:tcPr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Oblast podpory – KULTURA                                                                                              </w:t>
            </w:r>
          </w:p>
        </w:tc>
      </w:tr>
      <w:tr w:rsidR="004D0AD0" w:rsidRPr="007806B7" w:rsidTr="009D5626">
        <w:tc>
          <w:tcPr>
            <w:tcW w:w="992" w:type="dxa"/>
          </w:tcPr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K - 0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proofErr w:type="gramEnd"/>
          </w:p>
        </w:tc>
        <w:tc>
          <w:tcPr>
            <w:tcW w:w="2722" w:type="dxa"/>
          </w:tcPr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ZŠ a MŠ </w:t>
            </w:r>
            <w:r w:rsidR="00A851AB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7806B7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</w:tcPr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Divadelní představení ve Slezském divadle</w:t>
            </w:r>
          </w:p>
        </w:tc>
        <w:tc>
          <w:tcPr>
            <w:tcW w:w="1671" w:type="dxa"/>
          </w:tcPr>
          <w:p w:rsidR="004D0AD0" w:rsidRPr="007806B7" w:rsidRDefault="004D0AD0" w:rsidP="009D56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</w:tr>
      <w:tr w:rsidR="004D0AD0" w:rsidRPr="007806B7" w:rsidTr="009D5626">
        <w:tc>
          <w:tcPr>
            <w:tcW w:w="992" w:type="dxa"/>
          </w:tcPr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K - 0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4</w:t>
            </w:r>
            <w:proofErr w:type="gramEnd"/>
          </w:p>
        </w:tc>
        <w:tc>
          <w:tcPr>
            <w:tcW w:w="2722" w:type="dxa"/>
          </w:tcPr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MHJ HS </w:t>
            </w:r>
            <w:r w:rsidR="00A851AB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</w:tcPr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Oslavy k 125. výročí založení SDH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671" w:type="dxa"/>
          </w:tcPr>
          <w:p w:rsidR="004D0AD0" w:rsidRPr="007806B7" w:rsidRDefault="004D0AD0" w:rsidP="009D56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</w:tr>
      <w:tr w:rsidR="004D0AD0" w:rsidRPr="007806B7" w:rsidTr="009D5626">
        <w:trPr>
          <w:trHeight w:val="607"/>
        </w:trPr>
        <w:tc>
          <w:tcPr>
            <w:tcW w:w="10205" w:type="dxa"/>
            <w:gridSpan w:val="4"/>
          </w:tcPr>
          <w:p w:rsidR="004D0AD0" w:rsidRPr="007806B7" w:rsidRDefault="004D0AD0" w:rsidP="009D562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16</w:t>
            </w:r>
          </w:p>
          <w:p w:rsidR="004D0AD0" w:rsidRPr="007806B7" w:rsidRDefault="004D0AD0" w:rsidP="009D56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4D0AD0" w:rsidRPr="007806B7" w:rsidTr="009D5626">
        <w:trPr>
          <w:trHeight w:val="653"/>
        </w:trPr>
        <w:tc>
          <w:tcPr>
            <w:tcW w:w="10205" w:type="dxa"/>
            <w:gridSpan w:val="4"/>
          </w:tcPr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Oblast </w:t>
            </w:r>
            <w:proofErr w:type="gramStart"/>
            <w:r w:rsidRPr="007806B7">
              <w:rPr>
                <w:rFonts w:asciiTheme="minorHAnsi" w:hAnsiTheme="minorHAnsi" w:cstheme="minorHAnsi"/>
                <w:b/>
                <w:sz w:val="26"/>
                <w:szCs w:val="26"/>
              </w:rPr>
              <w:t>podpory - SPORT</w:t>
            </w:r>
            <w:proofErr w:type="gramEnd"/>
          </w:p>
        </w:tc>
      </w:tr>
      <w:tr w:rsidR="004D0AD0" w:rsidRPr="007806B7" w:rsidTr="009D5626">
        <w:trPr>
          <w:trHeight w:val="328"/>
        </w:trPr>
        <w:tc>
          <w:tcPr>
            <w:tcW w:w="992" w:type="dxa"/>
          </w:tcPr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ST - 01</w:t>
            </w:r>
          </w:p>
        </w:tc>
        <w:tc>
          <w:tcPr>
            <w:tcW w:w="2722" w:type="dxa"/>
          </w:tcPr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TJ Sokol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</w:tcPr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Sportovní činnost TJ</w:t>
            </w:r>
          </w:p>
        </w:tc>
        <w:tc>
          <w:tcPr>
            <w:tcW w:w="1671" w:type="dxa"/>
          </w:tcPr>
          <w:p w:rsidR="004D0AD0" w:rsidRPr="007806B7" w:rsidRDefault="00A851AB" w:rsidP="009D56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7,</w:t>
            </w:r>
            <w:r w:rsidR="004D0AD0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</w:tr>
      <w:tr w:rsidR="004D0AD0" w:rsidRPr="007806B7" w:rsidTr="009D5626">
        <w:trPr>
          <w:trHeight w:val="328"/>
        </w:trPr>
        <w:tc>
          <w:tcPr>
            <w:tcW w:w="992" w:type="dxa"/>
          </w:tcPr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ST - 02</w:t>
            </w:r>
          </w:p>
        </w:tc>
        <w:tc>
          <w:tcPr>
            <w:tcW w:w="2722" w:type="dxa"/>
          </w:tcPr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TJ Sokol</w:t>
            </w:r>
          </w:p>
        </w:tc>
        <w:tc>
          <w:tcPr>
            <w:tcW w:w="4820" w:type="dxa"/>
          </w:tcPr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Týnské hody</w:t>
            </w:r>
          </w:p>
        </w:tc>
        <w:tc>
          <w:tcPr>
            <w:tcW w:w="1671" w:type="dxa"/>
          </w:tcPr>
          <w:p w:rsidR="004D0AD0" w:rsidRPr="007806B7" w:rsidRDefault="00A851AB" w:rsidP="009D56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r w:rsidR="004D0AD0" w:rsidRPr="007806B7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</w:tr>
      <w:tr w:rsidR="004D0AD0" w:rsidRPr="007806B7" w:rsidTr="009D5626">
        <w:trPr>
          <w:trHeight w:val="328"/>
        </w:trPr>
        <w:tc>
          <w:tcPr>
            <w:tcW w:w="992" w:type="dxa"/>
          </w:tcPr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ST - 03</w:t>
            </w:r>
          </w:p>
        </w:tc>
        <w:tc>
          <w:tcPr>
            <w:tcW w:w="2722" w:type="dxa"/>
          </w:tcPr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Kavková Libuše</w:t>
            </w:r>
          </w:p>
        </w:tc>
        <w:tc>
          <w:tcPr>
            <w:tcW w:w="4820" w:type="dxa"/>
          </w:tcPr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Nákup cvičebních pomůcek</w:t>
            </w:r>
          </w:p>
        </w:tc>
        <w:tc>
          <w:tcPr>
            <w:tcW w:w="1671" w:type="dxa"/>
          </w:tcPr>
          <w:p w:rsidR="004D0AD0" w:rsidRPr="007806B7" w:rsidRDefault="004D0AD0" w:rsidP="009D56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</w:tr>
      <w:tr w:rsidR="004D0AD0" w:rsidRPr="007806B7" w:rsidTr="009D5626">
        <w:trPr>
          <w:trHeight w:val="328"/>
        </w:trPr>
        <w:tc>
          <w:tcPr>
            <w:tcW w:w="992" w:type="dxa"/>
          </w:tcPr>
          <w:p w:rsidR="004D0AD0" w:rsidRDefault="004D0AD0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ST - 04</w:t>
            </w:r>
          </w:p>
        </w:tc>
        <w:tc>
          <w:tcPr>
            <w:tcW w:w="2722" w:type="dxa"/>
          </w:tcPr>
          <w:p w:rsidR="004D0AD0" w:rsidRDefault="00A851AB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ZŠ a MŠ </w:t>
            </w:r>
          </w:p>
        </w:tc>
        <w:tc>
          <w:tcPr>
            <w:tcW w:w="4820" w:type="dxa"/>
          </w:tcPr>
          <w:p w:rsidR="004D0AD0" w:rsidRDefault="00A851AB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Letní olympijské hry</w:t>
            </w:r>
          </w:p>
        </w:tc>
        <w:tc>
          <w:tcPr>
            <w:tcW w:w="1671" w:type="dxa"/>
          </w:tcPr>
          <w:p w:rsidR="004D0AD0" w:rsidRDefault="00A851AB" w:rsidP="009D56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</w:tr>
      <w:tr w:rsidR="004D0AD0" w:rsidRPr="007806B7" w:rsidTr="009D5626">
        <w:trPr>
          <w:trHeight w:val="666"/>
        </w:trPr>
        <w:tc>
          <w:tcPr>
            <w:tcW w:w="10205" w:type="dxa"/>
            <w:gridSpan w:val="4"/>
          </w:tcPr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</w:t>
            </w:r>
            <w:r w:rsidR="00A851AB">
              <w:rPr>
                <w:rFonts w:asciiTheme="minorHAnsi" w:hAnsiTheme="minorHAnsi" w:cstheme="minorHAnsi"/>
                <w:b/>
                <w:sz w:val="26"/>
                <w:szCs w:val="26"/>
              </w:rPr>
              <w:t>16,9</w:t>
            </w:r>
          </w:p>
        </w:tc>
      </w:tr>
      <w:tr w:rsidR="004D0AD0" w:rsidRPr="007806B7" w:rsidTr="009D5626">
        <w:trPr>
          <w:trHeight w:val="666"/>
        </w:trPr>
        <w:tc>
          <w:tcPr>
            <w:tcW w:w="10205" w:type="dxa"/>
            <w:gridSpan w:val="4"/>
          </w:tcPr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Oblast </w:t>
            </w:r>
            <w:proofErr w:type="gramStart"/>
            <w:r w:rsidRPr="007806B7">
              <w:rPr>
                <w:rFonts w:asciiTheme="minorHAnsi" w:hAnsiTheme="minorHAnsi" w:cstheme="minorHAnsi"/>
                <w:b/>
                <w:sz w:val="26"/>
                <w:szCs w:val="26"/>
              </w:rPr>
              <w:t>podpory:  ZÁJMOVÁ</w:t>
            </w:r>
            <w:proofErr w:type="gramEnd"/>
            <w:r w:rsidRPr="007806B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ČINNOST</w:t>
            </w:r>
          </w:p>
        </w:tc>
      </w:tr>
      <w:tr w:rsidR="004D0AD0" w:rsidRPr="007806B7" w:rsidTr="009D5626">
        <w:trPr>
          <w:trHeight w:val="328"/>
        </w:trPr>
        <w:tc>
          <w:tcPr>
            <w:tcW w:w="992" w:type="dxa"/>
          </w:tcPr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Z - 01</w:t>
            </w:r>
            <w:proofErr w:type="gramEnd"/>
          </w:p>
        </w:tc>
        <w:tc>
          <w:tcPr>
            <w:tcW w:w="2722" w:type="dxa"/>
          </w:tcPr>
          <w:p w:rsidR="004D0AD0" w:rsidRPr="007806B7" w:rsidRDefault="00A851AB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SRPŠ</w:t>
            </w:r>
          </w:p>
        </w:tc>
        <w:tc>
          <w:tcPr>
            <w:tcW w:w="4820" w:type="dxa"/>
          </w:tcPr>
          <w:p w:rsidR="004D0AD0" w:rsidRPr="007806B7" w:rsidRDefault="00A851AB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Svět vědy a techniky v Ostravě</w:t>
            </w:r>
          </w:p>
        </w:tc>
        <w:tc>
          <w:tcPr>
            <w:tcW w:w="1671" w:type="dxa"/>
          </w:tcPr>
          <w:p w:rsidR="004D0AD0" w:rsidRPr="007806B7" w:rsidRDefault="00A851AB" w:rsidP="009D56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8,1</w:t>
            </w:r>
          </w:p>
        </w:tc>
      </w:tr>
      <w:tr w:rsidR="004D0AD0" w:rsidRPr="007806B7" w:rsidTr="009D5626">
        <w:trPr>
          <w:trHeight w:val="328"/>
        </w:trPr>
        <w:tc>
          <w:tcPr>
            <w:tcW w:w="992" w:type="dxa"/>
          </w:tcPr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Z - 0</w:t>
            </w:r>
            <w:r w:rsidR="00A851AB"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proofErr w:type="gramEnd"/>
          </w:p>
        </w:tc>
        <w:tc>
          <w:tcPr>
            <w:tcW w:w="2722" w:type="dxa"/>
          </w:tcPr>
          <w:p w:rsidR="004D0AD0" w:rsidRPr="007806B7" w:rsidRDefault="00A851AB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MHJ HS</w:t>
            </w:r>
          </w:p>
        </w:tc>
        <w:tc>
          <w:tcPr>
            <w:tcW w:w="4820" w:type="dxa"/>
          </w:tcPr>
          <w:p w:rsidR="004D0AD0" w:rsidRPr="007806B7" w:rsidRDefault="00A851AB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Celoroční podpora mladých hasičů</w:t>
            </w:r>
          </w:p>
        </w:tc>
        <w:tc>
          <w:tcPr>
            <w:tcW w:w="1671" w:type="dxa"/>
          </w:tcPr>
          <w:p w:rsidR="004D0AD0" w:rsidRPr="007806B7" w:rsidRDefault="004D0AD0" w:rsidP="009D56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</w:tr>
      <w:tr w:rsidR="004D0AD0" w:rsidRPr="007806B7" w:rsidTr="009D5626">
        <w:trPr>
          <w:trHeight w:val="328"/>
        </w:trPr>
        <w:tc>
          <w:tcPr>
            <w:tcW w:w="992" w:type="dxa"/>
          </w:tcPr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Z - 0</w:t>
            </w:r>
            <w:r w:rsidR="00A851AB">
              <w:rPr>
                <w:rFonts w:asciiTheme="minorHAnsi" w:hAnsiTheme="minorHAnsi" w:cstheme="minorHAnsi"/>
                <w:sz w:val="26"/>
                <w:szCs w:val="26"/>
              </w:rPr>
              <w:t>4</w:t>
            </w:r>
            <w:proofErr w:type="gramEnd"/>
          </w:p>
        </w:tc>
        <w:tc>
          <w:tcPr>
            <w:tcW w:w="2722" w:type="dxa"/>
          </w:tcPr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M</w:t>
            </w:r>
            <w:r w:rsidR="00A851AB">
              <w:rPr>
                <w:rFonts w:asciiTheme="minorHAnsi" w:hAnsiTheme="minorHAnsi" w:cstheme="minorHAnsi"/>
                <w:sz w:val="26"/>
                <w:szCs w:val="26"/>
              </w:rPr>
              <w:t>S Podhradí</w:t>
            </w:r>
          </w:p>
        </w:tc>
        <w:tc>
          <w:tcPr>
            <w:tcW w:w="4820" w:type="dxa"/>
          </w:tcPr>
          <w:p w:rsidR="004D0AD0" w:rsidRPr="007806B7" w:rsidRDefault="00A851AB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Kroužek mladých přátel přírody</w:t>
            </w:r>
          </w:p>
        </w:tc>
        <w:tc>
          <w:tcPr>
            <w:tcW w:w="1671" w:type="dxa"/>
          </w:tcPr>
          <w:p w:rsidR="004D0AD0" w:rsidRPr="007806B7" w:rsidRDefault="00A851AB" w:rsidP="009D56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</w:tr>
      <w:tr w:rsidR="004D0AD0" w:rsidRPr="007806B7" w:rsidTr="009D5626">
        <w:trPr>
          <w:trHeight w:val="328"/>
        </w:trPr>
        <w:tc>
          <w:tcPr>
            <w:tcW w:w="992" w:type="dxa"/>
          </w:tcPr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>
              <w:rPr>
                <w:rFonts w:asciiTheme="minorHAnsi" w:hAnsiTheme="minorHAnsi" w:cstheme="minorHAnsi"/>
                <w:sz w:val="26"/>
                <w:szCs w:val="26"/>
              </w:rPr>
              <w:t>Z - 0</w:t>
            </w:r>
            <w:r w:rsidR="00A851AB">
              <w:rPr>
                <w:rFonts w:asciiTheme="minorHAnsi" w:hAnsiTheme="minorHAnsi" w:cstheme="minorHAnsi"/>
                <w:sz w:val="26"/>
                <w:szCs w:val="26"/>
              </w:rPr>
              <w:t>5</w:t>
            </w:r>
            <w:proofErr w:type="gramEnd"/>
          </w:p>
        </w:tc>
        <w:tc>
          <w:tcPr>
            <w:tcW w:w="2722" w:type="dxa"/>
          </w:tcPr>
          <w:p w:rsidR="004D0AD0" w:rsidRPr="007806B7" w:rsidRDefault="00A851AB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ZŠ a MŠ</w:t>
            </w:r>
          </w:p>
        </w:tc>
        <w:tc>
          <w:tcPr>
            <w:tcW w:w="4820" w:type="dxa"/>
          </w:tcPr>
          <w:p w:rsidR="004D0AD0" w:rsidRPr="007806B7" w:rsidRDefault="00A851AB" w:rsidP="009D5626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Helfštýnská paleta</w:t>
            </w:r>
          </w:p>
        </w:tc>
        <w:tc>
          <w:tcPr>
            <w:tcW w:w="1671" w:type="dxa"/>
          </w:tcPr>
          <w:p w:rsidR="004D0AD0" w:rsidRPr="007806B7" w:rsidRDefault="00A851AB" w:rsidP="009D56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</w:tr>
      <w:tr w:rsidR="004D0AD0" w:rsidRPr="007806B7" w:rsidTr="009D5626">
        <w:trPr>
          <w:trHeight w:val="666"/>
        </w:trPr>
        <w:tc>
          <w:tcPr>
            <w:tcW w:w="10205" w:type="dxa"/>
            <w:gridSpan w:val="4"/>
          </w:tcPr>
          <w:p w:rsidR="004D0AD0" w:rsidRPr="00A851AB" w:rsidRDefault="004D0AD0" w:rsidP="009D5626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851A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</w:t>
            </w:r>
            <w:r w:rsidR="00A851AB" w:rsidRPr="00A851A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32,1</w:t>
            </w:r>
          </w:p>
        </w:tc>
      </w:tr>
      <w:tr w:rsidR="004D0AD0" w:rsidRPr="007806B7" w:rsidTr="009D5626">
        <w:trPr>
          <w:trHeight w:val="666"/>
        </w:trPr>
        <w:tc>
          <w:tcPr>
            <w:tcW w:w="10205" w:type="dxa"/>
            <w:gridSpan w:val="4"/>
          </w:tcPr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4D0AD0" w:rsidRPr="007806B7" w:rsidRDefault="004D0AD0" w:rsidP="009D5626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CELKEM GRANTY                                                                                                                           65                    </w:t>
            </w:r>
          </w:p>
        </w:tc>
      </w:tr>
    </w:tbl>
    <w:p w:rsidR="004D0AD0" w:rsidRPr="007806B7" w:rsidRDefault="004D0AD0" w:rsidP="004D0AD0">
      <w:pPr>
        <w:rPr>
          <w:rFonts w:asciiTheme="minorHAnsi" w:hAnsiTheme="minorHAnsi" w:cstheme="minorHAnsi"/>
        </w:rPr>
      </w:pPr>
    </w:p>
    <w:p w:rsidR="004D0AD0" w:rsidRPr="007806B7" w:rsidRDefault="004D0AD0" w:rsidP="004D0AD0">
      <w:pPr>
        <w:rPr>
          <w:rFonts w:asciiTheme="minorHAnsi" w:hAnsiTheme="minorHAnsi" w:cstheme="minorHAnsi"/>
        </w:rPr>
      </w:pPr>
    </w:p>
    <w:p w:rsidR="004D0AD0" w:rsidRPr="007806B7" w:rsidRDefault="004D0AD0" w:rsidP="004D0AD0">
      <w:pPr>
        <w:rPr>
          <w:rFonts w:asciiTheme="minorHAnsi" w:hAnsiTheme="minorHAnsi" w:cstheme="minorHAnsi"/>
        </w:rPr>
      </w:pPr>
    </w:p>
    <w:p w:rsidR="004D0AD0" w:rsidRPr="007806B7" w:rsidRDefault="004D0AD0" w:rsidP="004D0AD0">
      <w:pPr>
        <w:rPr>
          <w:rFonts w:asciiTheme="minorHAnsi" w:hAnsiTheme="minorHAnsi" w:cstheme="minorHAnsi"/>
        </w:rPr>
      </w:pPr>
    </w:p>
    <w:p w:rsidR="00B71803" w:rsidRDefault="00B71803"/>
    <w:sectPr w:rsidR="00B71803" w:rsidSect="005E1D5C">
      <w:pgSz w:w="11906" w:h="16838"/>
      <w:pgMar w:top="709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D0"/>
    <w:rsid w:val="004D0AD0"/>
    <w:rsid w:val="00A851AB"/>
    <w:rsid w:val="00B7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81C2"/>
  <w15:chartTrackingRefBased/>
  <w15:docId w15:val="{4EDF89EE-3EAA-4ADD-9564-B57EFD2C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0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Varekova</dc:creator>
  <cp:keywords/>
  <dc:description/>
  <cp:lastModifiedBy>Varekova</cp:lastModifiedBy>
  <cp:revision>1</cp:revision>
  <cp:lastPrinted>2020-06-23T06:04:00Z</cp:lastPrinted>
  <dcterms:created xsi:type="dcterms:W3CDTF">2020-06-23T05:49:00Z</dcterms:created>
  <dcterms:modified xsi:type="dcterms:W3CDTF">2020-06-23T06:04:00Z</dcterms:modified>
</cp:coreProperties>
</file>