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32BD8">
        <w:rPr>
          <w:rFonts w:asciiTheme="minorHAnsi" w:hAnsiTheme="minorHAnsi" w:cs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-5715</wp:posOffset>
            </wp:positionV>
            <wp:extent cx="608330" cy="666115"/>
            <wp:effectExtent l="0" t="0" r="127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</w:p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</w:p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32BD8">
        <w:rPr>
          <w:rFonts w:asciiTheme="minorHAnsi" w:hAnsiTheme="minorHAnsi" w:cstheme="minorHAnsi"/>
          <w:sz w:val="22"/>
          <w:szCs w:val="22"/>
        </w:rPr>
        <w:t xml:space="preserve">Obec Týn nad Bečvou, náves B. Smetany 68, 751 31                                                                                                                       </w:t>
      </w:r>
    </w:p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b w:val="0"/>
          <w:bCs w:val="0"/>
        </w:rPr>
      </w:pPr>
      <w:r w:rsidRPr="00532BD8">
        <w:rPr>
          <w:rFonts w:asciiTheme="minorHAnsi" w:hAnsiTheme="minorHAnsi" w:cstheme="minorHAnsi"/>
          <w:b w:val="0"/>
          <w:bCs w:val="0"/>
        </w:rPr>
        <w:tab/>
      </w:r>
      <w:r w:rsidRPr="00532BD8">
        <w:rPr>
          <w:rFonts w:asciiTheme="minorHAnsi" w:hAnsiTheme="minorHAnsi" w:cstheme="minorHAnsi"/>
          <w:b w:val="0"/>
          <w:bCs w:val="0"/>
        </w:rPr>
        <w:tab/>
      </w:r>
      <w:r w:rsidRPr="00532BD8">
        <w:rPr>
          <w:rFonts w:asciiTheme="minorHAnsi" w:hAnsiTheme="minorHAnsi" w:cstheme="minorHAnsi"/>
          <w:b w:val="0"/>
          <w:bCs w:val="0"/>
          <w:lang w:val="cs-CZ"/>
        </w:rPr>
        <w:t xml:space="preserve">    </w:t>
      </w:r>
    </w:p>
    <w:p w:rsidR="000124FB" w:rsidRPr="00532BD8" w:rsidRDefault="000124FB" w:rsidP="000124FB">
      <w:pPr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3964228"/>
      <w:r w:rsidRPr="00532BD8">
        <w:rPr>
          <w:rFonts w:asciiTheme="minorHAnsi" w:hAnsiTheme="minorHAnsi" w:cstheme="minorHAnsi"/>
          <w:b/>
          <w:bCs/>
          <w:sz w:val="36"/>
          <w:szCs w:val="36"/>
        </w:rPr>
        <w:t xml:space="preserve">Časový plán řádných schůzí Rady obce a Zastupitelstva obce </w:t>
      </w:r>
    </w:p>
    <w:p w:rsidR="000124FB" w:rsidRPr="00532BD8" w:rsidRDefault="000124FB" w:rsidP="000124FB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532BD8">
        <w:rPr>
          <w:rFonts w:asciiTheme="minorHAnsi" w:hAnsiTheme="minorHAnsi" w:cstheme="minorHAnsi"/>
          <w:b/>
          <w:bCs/>
          <w:sz w:val="36"/>
          <w:szCs w:val="36"/>
        </w:rPr>
        <w:t>Týn nad Bečvou</w:t>
      </w:r>
    </w:p>
    <w:p w:rsidR="000124FB" w:rsidRPr="00532BD8" w:rsidRDefault="000124FB" w:rsidP="000124FB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532BD8">
        <w:rPr>
          <w:rFonts w:asciiTheme="minorHAnsi" w:hAnsiTheme="minorHAnsi" w:cstheme="minorHAnsi"/>
          <w:b/>
          <w:bCs/>
          <w:sz w:val="36"/>
          <w:szCs w:val="36"/>
        </w:rPr>
        <w:t>na 2 pololetí r. 2019</w:t>
      </w:r>
    </w:p>
    <w:bookmarkEnd w:id="0"/>
    <w:p w:rsidR="000124FB" w:rsidRPr="00532BD8" w:rsidRDefault="000124FB" w:rsidP="000124FB">
      <w:pPr>
        <w:rPr>
          <w:rFonts w:asciiTheme="minorHAnsi" w:hAnsiTheme="minorHAnsi" w:cstheme="minorHAnsi"/>
          <w:sz w:val="36"/>
        </w:rPr>
      </w:pPr>
    </w:p>
    <w:p w:rsidR="000124FB" w:rsidRPr="00532BD8" w:rsidRDefault="000124FB" w:rsidP="000124FB">
      <w:pPr>
        <w:pStyle w:val="Zkladntext"/>
        <w:jc w:val="center"/>
        <w:rPr>
          <w:rFonts w:asciiTheme="minorHAnsi" w:hAnsiTheme="minorHAnsi" w:cstheme="minorHAnsi"/>
          <w:i w:val="0"/>
          <w:sz w:val="32"/>
          <w:u w:val="none"/>
        </w:rPr>
      </w:pPr>
      <w:bookmarkStart w:id="1" w:name="_Hlk3964311"/>
      <w:r w:rsidRPr="00532BD8">
        <w:rPr>
          <w:rFonts w:asciiTheme="minorHAnsi" w:hAnsiTheme="minorHAnsi" w:cstheme="minorHAnsi"/>
          <w:i w:val="0"/>
          <w:sz w:val="32"/>
          <w:u w:val="none"/>
        </w:rPr>
        <w:t xml:space="preserve">Rada obce po projednání   d o p o r u č u j e   jednání řádných </w:t>
      </w:r>
    </w:p>
    <w:p w:rsidR="000124FB" w:rsidRPr="00532BD8" w:rsidRDefault="000124FB" w:rsidP="000124FB">
      <w:pPr>
        <w:pStyle w:val="Zkladntext"/>
        <w:jc w:val="center"/>
        <w:rPr>
          <w:rFonts w:asciiTheme="minorHAnsi" w:hAnsiTheme="minorHAnsi" w:cstheme="minorHAnsi"/>
          <w:i w:val="0"/>
          <w:sz w:val="32"/>
          <w:u w:val="none"/>
        </w:rPr>
      </w:pPr>
      <w:r w:rsidRPr="00532BD8">
        <w:rPr>
          <w:rFonts w:asciiTheme="minorHAnsi" w:hAnsiTheme="minorHAnsi" w:cstheme="minorHAnsi"/>
          <w:i w:val="0"/>
          <w:sz w:val="32"/>
          <w:u w:val="none"/>
        </w:rPr>
        <w:t>schůzí  RO a ZO v následujících termínech:</w:t>
      </w:r>
    </w:p>
    <w:bookmarkEnd w:id="1"/>
    <w:p w:rsidR="000124FB" w:rsidRPr="00532BD8" w:rsidRDefault="000124FB" w:rsidP="000124FB">
      <w:pPr>
        <w:rPr>
          <w:rFonts w:asciiTheme="minorHAnsi" w:hAnsiTheme="minorHAnsi" w:cstheme="minorHAnsi"/>
          <w:sz w:val="32"/>
          <w:u w:val="single"/>
        </w:rPr>
      </w:pPr>
    </w:p>
    <w:p w:rsidR="000124FB" w:rsidRPr="00532BD8" w:rsidRDefault="000124FB" w:rsidP="000124FB">
      <w:pPr>
        <w:rPr>
          <w:rFonts w:asciiTheme="minorHAnsi" w:hAnsiTheme="minorHAnsi" w:cstheme="minorHAnsi"/>
          <w:iCs/>
          <w:sz w:val="32"/>
          <w:u w:val="single"/>
        </w:rPr>
      </w:pPr>
    </w:p>
    <w:p w:rsidR="000124FB" w:rsidRPr="00532BD8" w:rsidRDefault="000124FB" w:rsidP="000124FB">
      <w:pPr>
        <w:ind w:firstLine="708"/>
        <w:rPr>
          <w:rFonts w:asciiTheme="minorHAnsi" w:hAnsiTheme="minorHAnsi" w:cstheme="minorHAnsi"/>
          <w:b/>
          <w:iCs/>
          <w:sz w:val="32"/>
        </w:rPr>
      </w:pPr>
      <w:bookmarkStart w:id="2" w:name="_Hlk3964376"/>
      <w:r w:rsidRPr="00532BD8">
        <w:rPr>
          <w:rFonts w:asciiTheme="minorHAnsi" w:hAnsiTheme="minorHAnsi" w:cstheme="minorHAnsi"/>
          <w:b/>
          <w:iCs/>
          <w:sz w:val="32"/>
          <w:u w:val="single"/>
        </w:rPr>
        <w:t>Schůze RO</w:t>
      </w:r>
      <w:r w:rsidRPr="00532BD8">
        <w:rPr>
          <w:rFonts w:asciiTheme="minorHAnsi" w:hAnsiTheme="minorHAnsi" w:cstheme="minorHAnsi"/>
          <w:b/>
          <w:iCs/>
          <w:sz w:val="32"/>
        </w:rPr>
        <w:t>:</w:t>
      </w:r>
      <w:r w:rsidRPr="00532BD8">
        <w:rPr>
          <w:rFonts w:asciiTheme="minorHAnsi" w:hAnsiTheme="minorHAnsi" w:cstheme="minorHAnsi"/>
          <w:b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b/>
          <w:iCs/>
          <w:sz w:val="32"/>
          <w:u w:val="single"/>
        </w:rPr>
        <w:t>Zasedání ZO: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</w:p>
    <w:p w:rsidR="000124FB" w:rsidRPr="00532BD8" w:rsidRDefault="003D4C94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 xml:space="preserve"> </w:t>
      </w:r>
      <w:r w:rsidR="000124FB" w:rsidRPr="00532BD8">
        <w:rPr>
          <w:rFonts w:asciiTheme="minorHAnsi" w:hAnsiTheme="minorHAnsi" w:cstheme="minorHAnsi"/>
          <w:sz w:val="32"/>
        </w:rPr>
        <w:t>9.   schůze</w:t>
      </w:r>
      <w:r w:rsidR="000124FB"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="00510CA2">
        <w:rPr>
          <w:rFonts w:asciiTheme="minorHAnsi" w:hAnsiTheme="minorHAnsi" w:cstheme="minorHAnsi"/>
          <w:sz w:val="32"/>
        </w:rPr>
        <w:t>08</w:t>
      </w:r>
      <w:r w:rsidRPr="00532BD8">
        <w:rPr>
          <w:rFonts w:asciiTheme="minorHAnsi" w:hAnsiTheme="minorHAnsi" w:cstheme="minorHAnsi"/>
          <w:sz w:val="32"/>
        </w:rPr>
        <w:t>.0</w:t>
      </w:r>
      <w:r w:rsidR="00510CA2">
        <w:rPr>
          <w:rFonts w:asciiTheme="minorHAnsi" w:hAnsiTheme="minorHAnsi" w:cstheme="minorHAnsi"/>
          <w:sz w:val="32"/>
        </w:rPr>
        <w:t>7</w:t>
      </w:r>
      <w:r w:rsidRPr="00532BD8">
        <w:rPr>
          <w:rFonts w:asciiTheme="minorHAnsi" w:hAnsiTheme="minorHAnsi" w:cstheme="minorHAnsi"/>
          <w:sz w:val="32"/>
        </w:rPr>
        <w:t>.</w:t>
      </w:r>
      <w:r w:rsidR="000124FB" w:rsidRPr="00532BD8">
        <w:rPr>
          <w:rFonts w:asciiTheme="minorHAnsi" w:hAnsiTheme="minorHAnsi" w:cstheme="minorHAnsi"/>
          <w:sz w:val="32"/>
        </w:rPr>
        <w:t xml:space="preserve">  </w:t>
      </w:r>
      <w:r w:rsidR="000124FB" w:rsidRPr="00532BD8">
        <w:rPr>
          <w:rFonts w:asciiTheme="minorHAnsi" w:hAnsiTheme="minorHAnsi" w:cstheme="minorHAnsi"/>
          <w:sz w:val="32"/>
        </w:rPr>
        <w:tab/>
        <w:t xml:space="preserve">  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>10.   schůze</w:t>
      </w:r>
      <w:r w:rsidR="003D4C94" w:rsidRPr="00532BD8">
        <w:rPr>
          <w:rFonts w:asciiTheme="minorHAnsi" w:hAnsiTheme="minorHAnsi" w:cstheme="minorHAnsi"/>
          <w:sz w:val="32"/>
        </w:rPr>
        <w:tab/>
        <w:t>09.09.</w:t>
      </w:r>
      <w:r w:rsidRPr="00532BD8">
        <w:rPr>
          <w:rFonts w:asciiTheme="minorHAnsi" w:hAnsiTheme="minorHAnsi" w:cstheme="minorHAnsi"/>
          <w:sz w:val="32"/>
        </w:rPr>
        <w:tab/>
        <w:t xml:space="preserve"> </w:t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  <w:t xml:space="preserve">         </w:t>
      </w:r>
      <w:r w:rsidR="003D4C94" w:rsidRPr="00532BD8">
        <w:rPr>
          <w:rFonts w:asciiTheme="minorHAnsi" w:hAnsiTheme="minorHAnsi" w:cstheme="minorHAnsi"/>
          <w:sz w:val="32"/>
        </w:rPr>
        <w:t xml:space="preserve"> </w:t>
      </w:r>
      <w:r w:rsidRPr="00532BD8">
        <w:rPr>
          <w:rFonts w:asciiTheme="minorHAnsi" w:hAnsiTheme="minorHAnsi" w:cstheme="minorHAnsi"/>
          <w:sz w:val="32"/>
        </w:rPr>
        <w:t>5. zasedání</w:t>
      </w:r>
      <w:r w:rsidR="003D4C94" w:rsidRPr="00532BD8">
        <w:rPr>
          <w:rFonts w:asciiTheme="minorHAnsi" w:hAnsiTheme="minorHAnsi" w:cstheme="minorHAnsi"/>
          <w:sz w:val="32"/>
        </w:rPr>
        <w:tab/>
        <w:t>1</w:t>
      </w:r>
      <w:r w:rsidR="00510CA2">
        <w:rPr>
          <w:rFonts w:asciiTheme="minorHAnsi" w:hAnsiTheme="minorHAnsi" w:cstheme="minorHAnsi"/>
          <w:sz w:val="32"/>
        </w:rPr>
        <w:t>8</w:t>
      </w:r>
      <w:bookmarkStart w:id="3" w:name="_GoBack"/>
      <w:bookmarkEnd w:id="3"/>
      <w:r w:rsidR="003D4C94" w:rsidRPr="00532BD8">
        <w:rPr>
          <w:rFonts w:asciiTheme="minorHAnsi" w:hAnsiTheme="minorHAnsi" w:cstheme="minorHAnsi"/>
          <w:sz w:val="32"/>
        </w:rPr>
        <w:t>.07.</w:t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  <w:t xml:space="preserve"> 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>11.   schůze</w:t>
      </w:r>
      <w:r w:rsidR="003D4C94" w:rsidRPr="00532BD8">
        <w:rPr>
          <w:rFonts w:asciiTheme="minorHAnsi" w:hAnsiTheme="minorHAnsi" w:cstheme="minorHAnsi"/>
          <w:sz w:val="32"/>
        </w:rPr>
        <w:tab/>
        <w:t>14.10.</w:t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  <w:t>6. zasedání</w:t>
      </w:r>
      <w:r w:rsidR="003D4C94" w:rsidRPr="00532BD8">
        <w:rPr>
          <w:rFonts w:asciiTheme="minorHAnsi" w:hAnsiTheme="minorHAnsi" w:cstheme="minorHAnsi"/>
          <w:sz w:val="32"/>
        </w:rPr>
        <w:tab/>
        <w:t>26.09.</w:t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  <w:t xml:space="preserve"> </w:t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  <w:t xml:space="preserve">        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>12.   schůze</w:t>
      </w:r>
      <w:r w:rsidR="003D4C94" w:rsidRPr="00532BD8">
        <w:rPr>
          <w:rFonts w:asciiTheme="minorHAnsi" w:hAnsiTheme="minorHAnsi" w:cstheme="minorHAnsi"/>
          <w:sz w:val="32"/>
        </w:rPr>
        <w:tab/>
        <w:t>18.11.</w:t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  <w:t>7. zasedání</w:t>
      </w:r>
      <w:r w:rsidR="003D4C94" w:rsidRPr="00532BD8">
        <w:rPr>
          <w:rFonts w:asciiTheme="minorHAnsi" w:hAnsiTheme="minorHAnsi" w:cstheme="minorHAnsi"/>
          <w:sz w:val="32"/>
        </w:rPr>
        <w:tab/>
        <w:t>12.12.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>13.   schůze</w:t>
      </w:r>
      <w:r w:rsidR="003D4C94" w:rsidRPr="00532BD8">
        <w:rPr>
          <w:rFonts w:asciiTheme="minorHAnsi" w:hAnsiTheme="minorHAnsi" w:cstheme="minorHAnsi"/>
          <w:sz w:val="32"/>
        </w:rPr>
        <w:tab/>
        <w:t>30.12.</w:t>
      </w:r>
      <w:r w:rsidRPr="00532BD8">
        <w:rPr>
          <w:rFonts w:asciiTheme="minorHAnsi" w:hAnsiTheme="minorHAnsi" w:cstheme="minorHAnsi"/>
          <w:sz w:val="32"/>
        </w:rPr>
        <w:tab/>
        <w:t xml:space="preserve">                            </w:t>
      </w:r>
      <w:r w:rsidR="003D4C94" w:rsidRPr="00532BD8">
        <w:rPr>
          <w:rFonts w:asciiTheme="minorHAnsi" w:hAnsiTheme="minorHAnsi" w:cstheme="minorHAnsi"/>
          <w:sz w:val="32"/>
        </w:rPr>
        <w:t xml:space="preserve"> </w:t>
      </w:r>
      <w:r w:rsidRPr="00532BD8">
        <w:rPr>
          <w:rFonts w:asciiTheme="minorHAnsi" w:hAnsiTheme="minorHAnsi" w:cstheme="minorHAnsi"/>
          <w:sz w:val="32"/>
        </w:rPr>
        <w:t xml:space="preserve"> 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</w:p>
    <w:p w:rsidR="000124FB" w:rsidRPr="00532BD8" w:rsidRDefault="000124FB" w:rsidP="00532BD8">
      <w:pPr>
        <w:rPr>
          <w:rFonts w:asciiTheme="minorHAnsi" w:hAnsiTheme="minorHAnsi" w:cstheme="minorHAnsi"/>
          <w:sz w:val="28"/>
          <w:szCs w:val="28"/>
        </w:rPr>
      </w:pPr>
      <w:bookmarkStart w:id="4" w:name="_Hlk3966782"/>
      <w:bookmarkEnd w:id="2"/>
      <w:r w:rsidRPr="00532BD8">
        <w:rPr>
          <w:rFonts w:asciiTheme="minorHAnsi" w:hAnsiTheme="minorHAnsi" w:cstheme="minorHAnsi"/>
          <w:sz w:val="28"/>
          <w:szCs w:val="28"/>
        </w:rPr>
        <w:t xml:space="preserve">Programy schůzí RO vychází z úkolů stanovených zákonem číslo 128/2000 Sb., o obcích, ve znění všech pozdějších předpisů, dále z usnesení Zastupitelstva obce Týn nad Bečvou i z podnětů a připomínek občanů, organizací a komisí rady obce. </w:t>
      </w:r>
    </w:p>
    <w:p w:rsidR="000124FB" w:rsidRPr="00532BD8" w:rsidRDefault="000124FB" w:rsidP="000124F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124FB" w:rsidRPr="00532BD8" w:rsidRDefault="000124FB" w:rsidP="000124FB">
      <w:pPr>
        <w:jc w:val="both"/>
        <w:rPr>
          <w:rFonts w:asciiTheme="minorHAnsi" w:hAnsiTheme="minorHAnsi" w:cstheme="minorHAnsi"/>
          <w:sz w:val="28"/>
          <w:szCs w:val="28"/>
        </w:rPr>
      </w:pPr>
      <w:r w:rsidRPr="00532BD8">
        <w:rPr>
          <w:rFonts w:asciiTheme="minorHAnsi" w:hAnsiTheme="minorHAnsi" w:cstheme="minorHAnsi"/>
          <w:sz w:val="28"/>
          <w:szCs w:val="28"/>
        </w:rPr>
        <w:t>RO doporučuje pro větší objektivnost při rozboru i kvalitu odpovědí na připomínky a podněty občanů podávaných na zasedání ZO požádat o písemnou formu připomínek a podnětů.</w:t>
      </w:r>
    </w:p>
    <w:p w:rsidR="000124FB" w:rsidRPr="00532BD8" w:rsidRDefault="000124FB" w:rsidP="000124F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124FB" w:rsidRPr="00532BD8" w:rsidRDefault="000124FB" w:rsidP="000124FB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32BD8">
        <w:rPr>
          <w:rFonts w:asciiTheme="minorHAnsi" w:hAnsiTheme="minorHAnsi" w:cstheme="minorHAnsi"/>
          <w:b/>
          <w:sz w:val="32"/>
          <w:szCs w:val="32"/>
        </w:rPr>
        <w:t>Schůze Rady obce Týn nad Bečvou jsou NEVEŘEJNÉ.</w:t>
      </w:r>
    </w:p>
    <w:p w:rsidR="00B71803" w:rsidRPr="00532BD8" w:rsidRDefault="000124FB" w:rsidP="00D86A5E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32BD8">
        <w:rPr>
          <w:rFonts w:asciiTheme="minorHAnsi" w:hAnsiTheme="minorHAnsi" w:cstheme="minorHAnsi"/>
          <w:b/>
          <w:sz w:val="32"/>
          <w:szCs w:val="32"/>
        </w:rPr>
        <w:t>Zasedání Zastupitelstva obce Týn nad Bečvou jsou VEŘEJNÁ.</w:t>
      </w:r>
      <w:bookmarkEnd w:id="4"/>
    </w:p>
    <w:p w:rsidR="00532BD8" w:rsidRPr="00532BD8" w:rsidRDefault="00532BD8" w:rsidP="00532B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2BD8" w:rsidRPr="00532BD8" w:rsidRDefault="00532BD8" w:rsidP="00532B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2BD8" w:rsidRPr="002E4C23" w:rsidRDefault="00532BD8" w:rsidP="00532B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>Potvrzení o zveřejnění na úřední desce Obecního úřadu Týn nad Bečvou:</w:t>
      </w:r>
    </w:p>
    <w:p w:rsidR="00532BD8" w:rsidRPr="002E4C23" w:rsidRDefault="00532BD8" w:rsidP="00532B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úřední desce </w:t>
      </w:r>
      <w:proofErr w:type="gramStart"/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pevné:   </w:t>
      </w:r>
      <w:proofErr w:type="gramEnd"/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vyvěšeno: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sejmuto: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podpis……………..</w:t>
      </w:r>
    </w:p>
    <w:p w:rsidR="00532BD8" w:rsidRPr="00532BD8" w:rsidRDefault="00532BD8" w:rsidP="00532BD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úřední desce </w:t>
      </w:r>
      <w:proofErr w:type="gramStart"/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elektronické:  vyvěšeno</w:t>
      </w:r>
      <w:proofErr w:type="gramEnd"/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sejmuto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podpis……………..</w:t>
      </w:r>
    </w:p>
    <w:sectPr w:rsidR="00532BD8" w:rsidRPr="00532BD8" w:rsidSect="00536487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FB"/>
    <w:rsid w:val="000124FB"/>
    <w:rsid w:val="003D4C94"/>
    <w:rsid w:val="00510CA2"/>
    <w:rsid w:val="00532BD8"/>
    <w:rsid w:val="00B71803"/>
    <w:rsid w:val="00D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D0A4"/>
  <w15:chartTrackingRefBased/>
  <w15:docId w15:val="{D6D332F8-8B55-493E-AB43-D55EF0C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24FB"/>
    <w:pPr>
      <w:jc w:val="center"/>
    </w:pPr>
    <w:rPr>
      <w:b/>
      <w:bCs/>
      <w:sz w:val="36"/>
      <w:lang w:val="x-none"/>
    </w:rPr>
  </w:style>
  <w:style w:type="character" w:customStyle="1" w:styleId="NzevChar">
    <w:name w:val="Název Char"/>
    <w:basedOn w:val="Standardnpsmoodstavce"/>
    <w:link w:val="Nzev"/>
    <w:rsid w:val="000124FB"/>
    <w:rPr>
      <w:rFonts w:ascii="Times New Roman" w:eastAsia="Times New Roman" w:hAnsi="Times New Roman" w:cs="Times New Roman"/>
      <w:b/>
      <w:bCs/>
      <w:sz w:val="36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0124FB"/>
    <w:rPr>
      <w:i/>
      <w:iCs/>
      <w:sz w:val="36"/>
      <w:u w:val="single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0124FB"/>
    <w:rPr>
      <w:rFonts w:ascii="Times New Roman" w:eastAsia="Times New Roman" w:hAnsi="Times New Roman" w:cs="Times New Roman"/>
      <w:i/>
      <w:iCs/>
      <w:sz w:val="36"/>
      <w:szCs w:val="24"/>
      <w:u w:val="single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7</cp:revision>
  <cp:lastPrinted>2019-06-18T08:09:00Z</cp:lastPrinted>
  <dcterms:created xsi:type="dcterms:W3CDTF">2019-05-09T12:23:00Z</dcterms:created>
  <dcterms:modified xsi:type="dcterms:W3CDTF">2019-06-18T08:09:00Z</dcterms:modified>
</cp:coreProperties>
</file>