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2B40" w14:textId="09E3BC63" w:rsidR="00B71803" w:rsidRDefault="005F6B34" w:rsidP="005F6B3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Theme="minorHAnsi" w:hAnsiTheme="minorHAnsi" w:cstheme="minorHAnsi"/>
          <w:b/>
          <w:sz w:val="64"/>
          <w:szCs w:val="64"/>
        </w:rPr>
        <w:t xml:space="preserve"> </w:t>
      </w:r>
    </w:p>
    <w:p w14:paraId="295E1A5B" w14:textId="3177B514" w:rsidR="0039619E" w:rsidRPr="0039619E" w:rsidRDefault="0039619E" w:rsidP="0039619E"/>
    <w:p w14:paraId="1A25E250" w14:textId="28DAA129" w:rsidR="0039619E" w:rsidRDefault="00A83F34" w:rsidP="0039619E">
      <w:r>
        <w:rPr>
          <w:noProof/>
        </w:rPr>
        <w:drawing>
          <wp:anchor distT="0" distB="0" distL="114300" distR="114300" simplePos="0" relativeHeight="251662336" behindDoc="0" locked="0" layoutInCell="1" allowOverlap="1" wp14:anchorId="4C65ABFA" wp14:editId="3F940EBB">
            <wp:simplePos x="0" y="0"/>
            <wp:positionH relativeFrom="margin">
              <wp:posOffset>404495</wp:posOffset>
            </wp:positionH>
            <wp:positionV relativeFrom="paragraph">
              <wp:posOffset>9525</wp:posOffset>
            </wp:positionV>
            <wp:extent cx="3618000" cy="1778400"/>
            <wp:effectExtent l="0" t="0" r="1905" b="0"/>
            <wp:wrapNone/>
            <wp:docPr id="16491695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19E">
        <w:t xml:space="preserve">                  </w:t>
      </w:r>
    </w:p>
    <w:p w14:paraId="3A67D4F4" w14:textId="5B78156B" w:rsidR="005F6B34" w:rsidRDefault="00A83F34" w:rsidP="0039619E">
      <w:r>
        <w:rPr>
          <w:noProof/>
        </w:rPr>
        <w:drawing>
          <wp:anchor distT="0" distB="0" distL="114300" distR="114300" simplePos="0" relativeHeight="251661312" behindDoc="0" locked="0" layoutInCell="1" allowOverlap="1" wp14:anchorId="1553CD14" wp14:editId="5955DEB5">
            <wp:simplePos x="0" y="0"/>
            <wp:positionH relativeFrom="margin">
              <wp:posOffset>6715125</wp:posOffset>
            </wp:positionH>
            <wp:positionV relativeFrom="paragraph">
              <wp:posOffset>19685</wp:posOffset>
            </wp:positionV>
            <wp:extent cx="2368800" cy="1249200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D4C9F" w14:textId="5B7A361B" w:rsidR="00A83F34" w:rsidRDefault="00A83F34" w:rsidP="005F6B34">
      <w:pPr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429D8C7B" w14:textId="77777777" w:rsidR="005F6B34" w:rsidRDefault="005F6B34" w:rsidP="005F6B3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985E3CD" w14:textId="77777777" w:rsidR="00A83F34" w:rsidRPr="005F6B34" w:rsidRDefault="00A83F34" w:rsidP="005F6B3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231FA8" w14:textId="77777777" w:rsidR="005F6B34" w:rsidRPr="00D913FD" w:rsidRDefault="005F6B34" w:rsidP="005F6B34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3C341168" w14:textId="476E0CBE" w:rsidR="005F6B34" w:rsidRDefault="005F6B34" w:rsidP="005F6B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„</w:t>
      </w:r>
      <w:r w:rsidR="00A83F34">
        <w:rPr>
          <w:rFonts w:asciiTheme="minorHAnsi" w:hAnsiTheme="minorHAnsi" w:cstheme="minorHAnsi"/>
          <w:b/>
          <w:sz w:val="64"/>
          <w:szCs w:val="64"/>
        </w:rPr>
        <w:t>Modernizace vodovodu</w:t>
      </w:r>
      <w:r w:rsidRP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 xml:space="preserve"> Týn nad Bečvou</w:t>
      </w:r>
      <w:r w:rsidRPr="00D913FD">
        <w:rPr>
          <w:rFonts w:asciiTheme="minorHAnsi" w:hAnsiTheme="minorHAnsi" w:cstheme="minorHAnsi"/>
          <w:b/>
          <w:sz w:val="64"/>
          <w:szCs w:val="64"/>
        </w:rPr>
        <w:t>“</w:t>
      </w:r>
    </w:p>
    <w:p w14:paraId="348C8E4F" w14:textId="77777777" w:rsidR="005F6B34" w:rsidRPr="00773CB7" w:rsidRDefault="005F6B34" w:rsidP="005F6B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F3C4A23" w14:textId="0FBD9BD1" w:rsidR="005F6B34" w:rsidRDefault="00A83F34" w:rsidP="005F6B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p</w:t>
      </w:r>
      <w:r w:rsidR="005F6B34" w:rsidRPr="00D913FD">
        <w:rPr>
          <w:rFonts w:asciiTheme="minorHAnsi" w:hAnsiTheme="minorHAnsi" w:cstheme="minorHAnsi"/>
          <w:sz w:val="56"/>
          <w:szCs w:val="56"/>
        </w:rPr>
        <w:t xml:space="preserve">rojekt je realizován </w:t>
      </w:r>
      <w:r w:rsidR="005F6B34">
        <w:rPr>
          <w:rFonts w:asciiTheme="minorHAnsi" w:hAnsiTheme="minorHAnsi" w:cstheme="minorHAnsi"/>
          <w:sz w:val="56"/>
          <w:szCs w:val="56"/>
        </w:rPr>
        <w:t>o</w:t>
      </w:r>
      <w:r w:rsidR="005F6B34" w:rsidRPr="00D913FD">
        <w:rPr>
          <w:rFonts w:asciiTheme="minorHAnsi" w:hAnsiTheme="minorHAnsi" w:cstheme="minorHAnsi"/>
          <w:sz w:val="56"/>
          <w:szCs w:val="56"/>
        </w:rPr>
        <w:t>bcí Týn nad Bečvou za finanční spoluúčasti Olomouckého kraje z dotačního programu</w:t>
      </w:r>
      <w:r>
        <w:rPr>
          <w:rFonts w:asciiTheme="minorHAnsi" w:hAnsiTheme="minorHAnsi" w:cstheme="minorHAnsi"/>
          <w:sz w:val="56"/>
          <w:szCs w:val="56"/>
        </w:rPr>
        <w:t xml:space="preserve"> „Individuální žádosti“</w:t>
      </w:r>
      <w:r w:rsidR="005F6B34">
        <w:rPr>
          <w:rFonts w:asciiTheme="minorHAnsi" w:hAnsiTheme="minorHAnsi" w:cstheme="minorHAnsi"/>
          <w:sz w:val="56"/>
          <w:szCs w:val="56"/>
        </w:rPr>
        <w:t xml:space="preserve"> </w:t>
      </w:r>
      <w:r w:rsidR="00EE47C2">
        <w:rPr>
          <w:rFonts w:asciiTheme="minorHAnsi" w:hAnsiTheme="minorHAnsi" w:cstheme="minorHAnsi"/>
          <w:sz w:val="56"/>
          <w:szCs w:val="56"/>
        </w:rPr>
        <w:t>a</w:t>
      </w:r>
      <w:r w:rsidR="005F6B34">
        <w:rPr>
          <w:rFonts w:asciiTheme="minorHAnsi" w:hAnsiTheme="minorHAnsi" w:cstheme="minorHAnsi"/>
          <w:sz w:val="56"/>
          <w:szCs w:val="56"/>
        </w:rPr>
        <w:t xml:space="preserve"> dotační</w:t>
      </w:r>
      <w:r w:rsidR="00EE47C2">
        <w:rPr>
          <w:rFonts w:asciiTheme="minorHAnsi" w:hAnsiTheme="minorHAnsi" w:cstheme="minorHAnsi"/>
          <w:sz w:val="56"/>
          <w:szCs w:val="56"/>
        </w:rPr>
        <w:t>ho</w:t>
      </w:r>
      <w:r w:rsidR="005F6B34">
        <w:rPr>
          <w:rFonts w:asciiTheme="minorHAnsi" w:hAnsiTheme="minorHAnsi" w:cstheme="minorHAnsi"/>
          <w:sz w:val="56"/>
          <w:szCs w:val="56"/>
        </w:rPr>
        <w:t xml:space="preserve"> titulu</w:t>
      </w:r>
      <w:r w:rsidR="005F6B34" w:rsidRPr="00D913FD">
        <w:rPr>
          <w:rFonts w:asciiTheme="minorHAnsi" w:hAnsiTheme="minorHAnsi" w:cstheme="minorHAnsi"/>
          <w:sz w:val="56"/>
          <w:szCs w:val="56"/>
        </w:rPr>
        <w:t xml:space="preserve"> </w:t>
      </w:r>
      <w:r>
        <w:rPr>
          <w:rFonts w:asciiTheme="minorHAnsi" w:hAnsiTheme="minorHAnsi" w:cstheme="minorHAnsi"/>
          <w:sz w:val="56"/>
          <w:szCs w:val="56"/>
        </w:rPr>
        <w:t>v oblasti životního prostředí a zemědělství</w:t>
      </w:r>
    </w:p>
    <w:p w14:paraId="16F4E79A" w14:textId="6B34FA08" w:rsidR="005F6B34" w:rsidRPr="0039619E" w:rsidRDefault="005F6B34" w:rsidP="005F6B3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Theme="minorHAnsi" w:eastAsiaTheme="minorHAnsi" w:hAnsiTheme="minorHAnsi" w:cstheme="minorHAnsi"/>
          <w:sz w:val="56"/>
          <w:szCs w:val="56"/>
        </w:rPr>
        <w:t xml:space="preserve">ve výši </w:t>
      </w:r>
      <w:r w:rsidR="00A83F34">
        <w:rPr>
          <w:rFonts w:asciiTheme="minorHAnsi" w:eastAsiaTheme="minorHAnsi" w:hAnsiTheme="minorHAnsi" w:cstheme="minorHAnsi"/>
          <w:b/>
          <w:bCs/>
          <w:sz w:val="56"/>
          <w:szCs w:val="56"/>
        </w:rPr>
        <w:t>3</w:t>
      </w:r>
      <w:r w:rsidRPr="006E08D4">
        <w:rPr>
          <w:rFonts w:asciiTheme="minorHAnsi" w:eastAsiaTheme="minorHAnsi" w:hAnsiTheme="minorHAnsi" w:cstheme="minorHAnsi"/>
          <w:b/>
          <w:bCs/>
          <w:sz w:val="56"/>
          <w:szCs w:val="56"/>
        </w:rPr>
        <w:t> 000 000,00 Kč</w:t>
      </w:r>
    </w:p>
    <w:sectPr w:rsidR="005F6B34" w:rsidRPr="0039619E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34"/>
    <w:rsid w:val="000A7098"/>
    <w:rsid w:val="000C3765"/>
    <w:rsid w:val="00366BF6"/>
    <w:rsid w:val="0039619E"/>
    <w:rsid w:val="005F6B34"/>
    <w:rsid w:val="00621D5A"/>
    <w:rsid w:val="006F369D"/>
    <w:rsid w:val="00773CB7"/>
    <w:rsid w:val="007F5829"/>
    <w:rsid w:val="0081548E"/>
    <w:rsid w:val="009C179E"/>
    <w:rsid w:val="00A83F34"/>
    <w:rsid w:val="00AA7EA6"/>
    <w:rsid w:val="00B71803"/>
    <w:rsid w:val="00CA6D08"/>
    <w:rsid w:val="00D913FD"/>
    <w:rsid w:val="00E25A66"/>
    <w:rsid w:val="00EE47C2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F7B7"/>
  <w15:chartTrackingRefBased/>
  <w15:docId w15:val="{8C1709F2-0BA1-4E4F-8BC7-494B33DA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61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Publicity\V&#253;stavba%20multifun&#269;n&#237;ho%20h&#345;i&#353;t&#283;%20se%20z&#225;zem&#237;m%20v%20obci%20T&#253;n%20nad%20Be&#269;v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Výstavba multifunčního hřiště se zázemím v obci Týn nad Bečvou</Template>
  <TotalTime>42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Obec Týn n. B.</cp:lastModifiedBy>
  <cp:revision>1</cp:revision>
  <dcterms:created xsi:type="dcterms:W3CDTF">2024-10-07T06:57:00Z</dcterms:created>
  <dcterms:modified xsi:type="dcterms:W3CDTF">2024-10-07T07:39:00Z</dcterms:modified>
</cp:coreProperties>
</file>