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CE50" w14:textId="77777777" w:rsidR="0022669C" w:rsidRPr="0022669C" w:rsidRDefault="0022669C" w:rsidP="002266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cs-CZ"/>
        </w:rPr>
      </w:pPr>
      <w:r w:rsidRPr="0022669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cs-CZ"/>
        </w:rPr>
        <w:t>Úplná uzavírka provozu v ul. Lipnická v Týně nad Bečvou</w:t>
      </w:r>
    </w:p>
    <w:p w14:paraId="68B1A9D4" w14:textId="15E1A157" w:rsidR="0022669C" w:rsidRPr="0022669C" w:rsidRDefault="0022669C" w:rsidP="002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CD10E5" w14:textId="382AEB8A" w:rsidR="0022669C" w:rsidRPr="0022669C" w:rsidRDefault="0022669C" w:rsidP="0022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>V termínu 29. 11. 2023 – 30. 11. 2023 bude z důvodu provádění stavebních prací uzavřena krajská silnice II/437 v Týně nad Bečvou v ul. Lipnická</w:t>
      </w:r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100DE3BB" w14:textId="77777777" w:rsidR="0022669C" w:rsidRPr="0022669C" w:rsidRDefault="0022669C" w:rsidP="0022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7FE63BCC" w14:textId="77777777" w:rsidR="0022669C" w:rsidRPr="0022669C" w:rsidRDefault="0022669C" w:rsidP="0022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3E91012A" w14:textId="77777777" w:rsidR="0022669C" w:rsidRPr="0022669C" w:rsidRDefault="0022669C" w:rsidP="0022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5BE66C11" w14:textId="6D0C8F48" w:rsidR="0022669C" w:rsidRPr="0022669C" w:rsidRDefault="0022669C" w:rsidP="0022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>V termínu </w:t>
      </w:r>
      <w:r w:rsidRPr="0022669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29. – 30. listopadu 2023</w:t>
      </w:r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budou probíhat stavební práce na rekonstrukci asfaltových vrstev části krajské silnice II/437 v Týně nad Bečvou. Z důvodu těchto stavebních prací bude v uvedeném termínu provedena úplná uzavírka krajské silnice II/437 v ul. Lipnická v Týně nad Bečvou v délce 290 </w:t>
      </w:r>
      <w:proofErr w:type="gramStart"/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>m - cca</w:t>
      </w:r>
      <w:proofErr w:type="gramEnd"/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 domu čp. 232 po křižovatku se silnicí III/43712. </w:t>
      </w:r>
    </w:p>
    <w:p w14:paraId="31CCB0C7" w14:textId="77777777" w:rsidR="0022669C" w:rsidRPr="0022669C" w:rsidRDefault="0022669C" w:rsidP="0022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4A68BA7" w14:textId="77777777" w:rsidR="0022669C" w:rsidRPr="0022669C" w:rsidRDefault="0022669C" w:rsidP="0022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>Objízdná trasa bude vedena po sil. II/437 Lhota – Oprostovice, sil. III/43722 Oprostovice – Bezuchov – Šišma – Pavlovice, sil. III/43420 Pavlovice, Sušice, sil. II/434 Sušice – Nové Dvory – po křiž. se sil. II/437, a to obousměrně. </w:t>
      </w:r>
    </w:p>
    <w:p w14:paraId="54483279" w14:textId="77777777" w:rsidR="0022669C" w:rsidRPr="0022669C" w:rsidRDefault="0022669C" w:rsidP="0022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0C53D9F" w14:textId="77777777" w:rsidR="0022669C" w:rsidRPr="0022669C" w:rsidRDefault="0022669C" w:rsidP="0022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>Pro dotčené autobusové linky budou schváleny výlukové jízdní řády, ve kterých bude upřesněna obsluha jednotlivých zastávek a časy odjezdů, a které budou dostupné na stránkách www.idsok.cz </w:t>
      </w:r>
    </w:p>
    <w:p w14:paraId="59D9EBA8" w14:textId="77777777" w:rsidR="0022669C" w:rsidRPr="0022669C" w:rsidRDefault="0022669C" w:rsidP="0022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8325F48" w14:textId="4223A8B9" w:rsidR="0022669C" w:rsidRPr="0022669C" w:rsidRDefault="0022669C" w:rsidP="0022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Schematické vyznačení uzavřeného úseku a objízdné trasy </w:t>
      </w:r>
      <w:r w:rsidRPr="0022669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příloze. </w:t>
      </w:r>
    </w:p>
    <w:p w14:paraId="237306F0" w14:textId="77777777" w:rsidR="00D93411" w:rsidRDefault="00D93411"/>
    <w:sectPr w:rsidR="00D9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9C"/>
    <w:rsid w:val="0022669C"/>
    <w:rsid w:val="00D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DA4D"/>
  <w15:chartTrackingRefBased/>
  <w15:docId w15:val="{44D231DF-347D-4010-8963-10FD5E36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0907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2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1</cp:revision>
  <dcterms:created xsi:type="dcterms:W3CDTF">2023-11-23T06:53:00Z</dcterms:created>
  <dcterms:modified xsi:type="dcterms:W3CDTF">2023-11-23T06:56:00Z</dcterms:modified>
</cp:coreProperties>
</file>